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2163" w14:textId="77777777" w:rsidR="00A40BE5" w:rsidRPr="00211B54" w:rsidRDefault="00A40BE5" w:rsidP="00EC3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54">
        <w:rPr>
          <w:rFonts w:ascii="Times New Roman" w:hAnsi="Times New Roman" w:cs="Times New Roman"/>
          <w:b/>
          <w:sz w:val="28"/>
          <w:szCs w:val="28"/>
        </w:rPr>
        <w:t>Қазақ ұлттық университеті. Әл-Фараби Атындағы Қазұу</w:t>
      </w:r>
    </w:p>
    <w:p w14:paraId="7E82CCF2" w14:textId="77777777" w:rsidR="009C63CD" w:rsidRDefault="00211B54" w:rsidP="009C6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B54">
        <w:rPr>
          <w:rFonts w:ascii="Times New Roman" w:hAnsi="Times New Roman" w:cs="Times New Roman"/>
          <w:b/>
          <w:sz w:val="28"/>
          <w:szCs w:val="28"/>
        </w:rPr>
        <w:t xml:space="preserve"> Тізімі оқуға түсу үшін қажетті құжаттар</w:t>
      </w:r>
    </w:p>
    <w:p w14:paraId="7AFD5506" w14:textId="77777777" w:rsidR="00211B54" w:rsidRPr="00211B54" w:rsidRDefault="00211B54" w:rsidP="009C6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526875" w14:textId="77777777" w:rsidR="005E6DAA" w:rsidRPr="005E6DAA" w:rsidRDefault="005E6DAA" w:rsidP="005E6D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Шет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тіліндегі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нотариалды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куәландырылған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орыс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тілдеріндегі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аудармасымен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ұсынылады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899CD8" w14:textId="77777777" w:rsidR="005E6DAA" w:rsidRPr="005E6DAA" w:rsidRDefault="005E6DAA" w:rsidP="005E6D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Шетелдік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ұйымдары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берген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бекітілген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құжаттарды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тану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қағидаларына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сондай-ақ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шетелдік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орнынан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кейінгі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ұйымдарының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тізбесіне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заңнамада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белгіленген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тәртіппен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танылады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нострификацияланады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актерлік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орындаушының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бұйрығымен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ғылым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министрінің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2021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19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шілдедегі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No 352. (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Республикасының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Әділет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министрлігінде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2021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жылы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21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шілдеде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No 23626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тіркелді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38DAAB3E" w14:textId="2FE81543" w:rsidR="005E6DAA" w:rsidRPr="005E6DAA" w:rsidRDefault="005E6DAA" w:rsidP="005E6D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Ақылы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негізде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оқуға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түсетін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шетел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азаматтары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ғылым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министрінің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2018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31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қазандағы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No 600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бұйрығымен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бекітілген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Үлгілік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қағидаларға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ҚазҰУ-ға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келесі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құжаттарды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тапсырады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195D92D" w14:textId="2BBA94B8" w:rsidR="005E6DAA" w:rsidRPr="005E6DAA" w:rsidRDefault="005E6DAA" w:rsidP="005E6D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1)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ұйым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басшысының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атына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өтініш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еркін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нысанда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);</w:t>
      </w:r>
    </w:p>
    <w:p w14:paraId="0192F11F" w14:textId="563E366B" w:rsidR="005E6DAA" w:rsidRPr="005E6DAA" w:rsidRDefault="005E6DAA" w:rsidP="005E6D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2)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білімі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туралы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құжат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A007EC7" w14:textId="42D73CA4" w:rsidR="005E6DAA" w:rsidRPr="005E6DAA" w:rsidRDefault="005E6DAA" w:rsidP="005E6D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А)</w:t>
      </w:r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бакалавриат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аттестаттың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(орта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аттестат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бағалау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парағы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түпнұсқасы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нотариалды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куәландырылған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орыс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тілдеріндегі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аудармасы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– 2 дана;</w:t>
      </w:r>
    </w:p>
    <w:p w14:paraId="03870D73" w14:textId="1376779B" w:rsidR="005E6DAA" w:rsidRPr="005E6DAA" w:rsidRDefault="005E6DAA" w:rsidP="005E6D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В)</w:t>
      </w:r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магистратура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орыс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тіліне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түпнұсқасы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нотариалды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куәландырылған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аудармасы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аттестат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бағалау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парағы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), бакалавр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дәрежесі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диплом – 2 дана.</w:t>
      </w:r>
    </w:p>
    <w:p w14:paraId="1140EC3D" w14:textId="6ED98573" w:rsidR="005E6DAA" w:rsidRPr="005E6DAA" w:rsidRDefault="005E6DAA" w:rsidP="005E6D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С)</w:t>
      </w:r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докторантура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– магистр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дәрежесін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құжаттың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орыс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тілдеріндегі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түпнұсқасы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нотариалды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куәландырылған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аудармасы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бакалавриат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дәрежесін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бітіргені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диплом – 2 дана;</w:t>
      </w:r>
    </w:p>
    <w:p w14:paraId="40728C06" w14:textId="29E17454" w:rsidR="005E6DAA" w:rsidRPr="005E6DAA" w:rsidRDefault="005E6DAA" w:rsidP="005E6D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3)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төлқұжаттың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қазақ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немесе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орыс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тілдеріндегі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нотариалды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куәландырылған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аудармасы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2 дана;</w:t>
      </w:r>
    </w:p>
    <w:p w14:paraId="15FE3558" w14:textId="4938958E" w:rsidR="005E6DAA" w:rsidRPr="005E6DAA" w:rsidRDefault="005E6DAA" w:rsidP="005E6DA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proofErr w:type="spellStart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Маңызды</w:t>
      </w:r>
      <w:proofErr w:type="spellEnd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proofErr w:type="spellStart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барлық</w:t>
      </w:r>
      <w:proofErr w:type="spellEnd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құжаттар</w:t>
      </w:r>
      <w:proofErr w:type="spellEnd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Қазақстанда</w:t>
      </w:r>
      <w:proofErr w:type="spellEnd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аударылып</w:t>
      </w:r>
      <w:proofErr w:type="spellEnd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нотариалды</w:t>
      </w:r>
      <w:proofErr w:type="spellEnd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куәландырылған</w:t>
      </w:r>
      <w:proofErr w:type="spellEnd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болуы</w:t>
      </w:r>
      <w:proofErr w:type="spellEnd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керек!)</w:t>
      </w:r>
    </w:p>
    <w:p w14:paraId="482698A1" w14:textId="1ACE36AA" w:rsidR="005E6DAA" w:rsidRPr="005E6DAA" w:rsidRDefault="005E6DAA" w:rsidP="005E6D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4)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соңғы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 ай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ішінде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түсірілген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3х4 см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көлеміндегі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түрлі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түсті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фотосурет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14:paraId="00DBF5AF" w14:textId="7413D592" w:rsidR="005E6DAA" w:rsidRPr="005E6DAA" w:rsidRDefault="005E6DAA" w:rsidP="005E6D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5).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Медициналық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анықтамалар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No 075/У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нысанындағы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міндетті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түрде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флюорографиялық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суретті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>, АИТВ-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инфекциясының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жоқтығы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анықтаманы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сондай-ақ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профилактикалық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егу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картасының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көшірмесін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қоса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беру керек);</w:t>
      </w:r>
    </w:p>
    <w:p w14:paraId="1A5161C5" w14:textId="37F53C9F" w:rsidR="005E6DAA" w:rsidRPr="005E6DAA" w:rsidRDefault="005E6DAA" w:rsidP="005E6DA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proofErr w:type="spellStart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Маңызды</w:t>
      </w:r>
      <w:proofErr w:type="spellEnd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proofErr w:type="spellStart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барлық</w:t>
      </w:r>
      <w:proofErr w:type="spellEnd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медициналық</w:t>
      </w:r>
      <w:proofErr w:type="spellEnd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анықтамалар</w:t>
      </w:r>
      <w:proofErr w:type="spellEnd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Қазақстанда</w:t>
      </w:r>
      <w:proofErr w:type="spellEnd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берілуі</w:t>
      </w:r>
      <w:proofErr w:type="spellEnd"/>
      <w:r w:rsidRPr="005E6D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керек!)</w:t>
      </w:r>
    </w:p>
    <w:p w14:paraId="5DBA6A71" w14:textId="56237FE5" w:rsidR="005E6DAA" w:rsidRPr="005E6DAA" w:rsidRDefault="005E6DAA" w:rsidP="005E6D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6)</w:t>
      </w:r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шетел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тілін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меңгерудің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жалпыеуропалық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құзыреттеріне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стандарттарына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шетел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тілін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білуді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растайтын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халықаралық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 (бар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335A846F" w14:textId="2AEE4FC1" w:rsidR="005E6DAA" w:rsidRPr="005E6DAA" w:rsidRDefault="005E6DAA" w:rsidP="005E6D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7)</w:t>
      </w:r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ғылыми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ғылыми-әдістемелік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жұмыстардың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тізбесі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 xml:space="preserve"> (бар </w:t>
      </w:r>
      <w:proofErr w:type="spellStart"/>
      <w:r w:rsidRPr="005E6DAA">
        <w:rPr>
          <w:rFonts w:ascii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5E6DA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329766CC" w14:textId="77777777" w:rsidR="005E6DAA" w:rsidRPr="005E6DAA" w:rsidRDefault="005E6DAA" w:rsidP="005E6D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8).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ҚазҰУ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университетімен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келісім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білім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беру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туралы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келісім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057EEB85" w14:textId="77777777" w:rsidR="005E6DAA" w:rsidRPr="005E6DAA" w:rsidRDefault="005E6DAA" w:rsidP="005E6D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9).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Оқу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ақысының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100%-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ын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тексеріңіз</w:t>
      </w:r>
      <w:proofErr w:type="spellEnd"/>
    </w:p>
    <w:p w14:paraId="03E96D77" w14:textId="77777777" w:rsidR="005E6DAA" w:rsidRDefault="005E6DAA" w:rsidP="005E6D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CE9DDD" w14:textId="48E13CE1" w:rsidR="005E6DAA" w:rsidRPr="005E6DAA" w:rsidRDefault="005E6DAA" w:rsidP="005E6DA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Whatsapp</w:t>
      </w:r>
      <w:proofErr w:type="spellEnd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6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контактілері</w:t>
      </w:r>
      <w:proofErr w:type="spellEnd"/>
    </w:p>
    <w:p w14:paraId="73F9954A" w14:textId="77777777" w:rsidR="005E6DAA" w:rsidRDefault="005E6DAA" w:rsidP="00F06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1029EF" w14:textId="75846A94" w:rsidR="00656EE2" w:rsidRPr="009C63CD" w:rsidRDefault="00C41EE0" w:rsidP="00F06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3CD">
        <w:rPr>
          <w:rFonts w:ascii="Times New Roman" w:hAnsi="Times New Roman" w:cs="Times New Roman"/>
          <w:b/>
          <w:sz w:val="28"/>
          <w:szCs w:val="28"/>
        </w:rPr>
        <w:t>+</w:t>
      </w:r>
      <w:r w:rsidR="00243C2F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9C63CD">
        <w:rPr>
          <w:rFonts w:ascii="Times New Roman" w:hAnsi="Times New Roman" w:cs="Times New Roman"/>
          <w:b/>
          <w:sz w:val="28"/>
          <w:szCs w:val="28"/>
        </w:rPr>
        <w:t xml:space="preserve">7752153931 </w:t>
      </w:r>
      <w:proofErr w:type="spellStart"/>
      <w:r w:rsidRPr="009C63CD">
        <w:rPr>
          <w:rFonts w:ascii="Times New Roman" w:hAnsi="Times New Roman" w:cs="Times New Roman"/>
          <w:b/>
          <w:sz w:val="28"/>
          <w:szCs w:val="28"/>
        </w:rPr>
        <w:t>Бексұлтан</w:t>
      </w:r>
      <w:proofErr w:type="spellEnd"/>
    </w:p>
    <w:p w14:paraId="3D2583F0" w14:textId="77777777" w:rsidR="00C41EE0" w:rsidRPr="009C63CD" w:rsidRDefault="00C41EE0" w:rsidP="00F06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3CD">
        <w:rPr>
          <w:rFonts w:ascii="Times New Roman" w:hAnsi="Times New Roman" w:cs="Times New Roman"/>
          <w:b/>
          <w:sz w:val="28"/>
          <w:szCs w:val="28"/>
        </w:rPr>
        <w:t xml:space="preserve">+77076924894 </w:t>
      </w:r>
      <w:proofErr w:type="spellStart"/>
      <w:r w:rsidRPr="009C63CD">
        <w:rPr>
          <w:rFonts w:ascii="Times New Roman" w:hAnsi="Times New Roman" w:cs="Times New Roman"/>
          <w:b/>
          <w:sz w:val="28"/>
          <w:szCs w:val="28"/>
        </w:rPr>
        <w:t>Меруерт</w:t>
      </w:r>
      <w:proofErr w:type="spellEnd"/>
      <w:r w:rsidRPr="009C63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4362AB" w14:textId="77777777" w:rsidR="009C63CD" w:rsidRPr="009C63CD" w:rsidRDefault="009C63CD" w:rsidP="00A40B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63CD" w:rsidRPr="009C63CD" w:rsidSect="00C25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96BB7"/>
    <w:multiLevelType w:val="multilevel"/>
    <w:tmpl w:val="4DC84DB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 w16cid:durableId="28076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C6"/>
    <w:rsid w:val="00037313"/>
    <w:rsid w:val="00211B54"/>
    <w:rsid w:val="00243C2F"/>
    <w:rsid w:val="002A4B15"/>
    <w:rsid w:val="002A51CA"/>
    <w:rsid w:val="00383054"/>
    <w:rsid w:val="00497013"/>
    <w:rsid w:val="005640D2"/>
    <w:rsid w:val="005E6DAA"/>
    <w:rsid w:val="00656EE2"/>
    <w:rsid w:val="006A05D8"/>
    <w:rsid w:val="006D73B5"/>
    <w:rsid w:val="007B1A8B"/>
    <w:rsid w:val="008809C6"/>
    <w:rsid w:val="008C4820"/>
    <w:rsid w:val="00965960"/>
    <w:rsid w:val="00994D72"/>
    <w:rsid w:val="009C63CD"/>
    <w:rsid w:val="009F7005"/>
    <w:rsid w:val="00A21C42"/>
    <w:rsid w:val="00A40BE5"/>
    <w:rsid w:val="00BF59D7"/>
    <w:rsid w:val="00C24E2F"/>
    <w:rsid w:val="00C25412"/>
    <w:rsid w:val="00C41EE0"/>
    <w:rsid w:val="00CF7E5C"/>
    <w:rsid w:val="00D016CD"/>
    <w:rsid w:val="00DE6C34"/>
    <w:rsid w:val="00DF6741"/>
    <w:rsid w:val="00E7249A"/>
    <w:rsid w:val="00EC395E"/>
    <w:rsid w:val="00ED403C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6240"/>
  <w15:chartTrackingRefBased/>
  <w15:docId w15:val="{7F9263FF-6AC8-4659-9BA5-340154C1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B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BE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Жүніс Бейсенбек</cp:lastModifiedBy>
  <cp:revision>2</cp:revision>
  <cp:lastPrinted>2023-06-06T10:03:00Z</cp:lastPrinted>
  <dcterms:created xsi:type="dcterms:W3CDTF">2023-06-09T09:30:00Z</dcterms:created>
  <dcterms:modified xsi:type="dcterms:W3CDTF">2023-06-09T09:30:00Z</dcterms:modified>
</cp:coreProperties>
</file>